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BB116C">
      <w:pPr>
        <w:pStyle w:val="Titolo1"/>
        <w:jc w:val="center"/>
        <w:rPr>
          <w:sz w:val="20"/>
          <w:szCs w:val="20"/>
        </w:rPr>
      </w:pPr>
      <w:r>
        <w:t>Allegato</w:t>
      </w:r>
      <w:r w:rsidR="00985732">
        <w:t xml:space="preserve"> n.1</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AA4060">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Pr="00A84D89" w:rsidRDefault="00A84D89">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A84D89">
        <w:rPr>
          <w:rFonts w:ascii="Arial" w:hAnsi="Arial" w:cs="Arial"/>
          <w:b/>
          <w:sz w:val="15"/>
          <w:szCs w:val="15"/>
        </w:rPr>
        <w:t xml:space="preserve">GU UE </w:t>
      </w:r>
      <w:proofErr w:type="spellStart"/>
      <w:r w:rsidR="004B0E8E">
        <w:rPr>
          <w:rFonts w:ascii="Arial" w:hAnsi="Arial" w:cs="Arial"/>
          <w:b/>
          <w:sz w:val="15"/>
          <w:szCs w:val="15"/>
        </w:rPr>
        <w:t>xxxx</w:t>
      </w:r>
      <w:proofErr w:type="spellEnd"/>
      <w:r w:rsidR="004B0E8E">
        <w:rPr>
          <w:rFonts w:ascii="Arial" w:hAnsi="Arial" w:cs="Arial"/>
          <w:b/>
          <w:sz w:val="15"/>
          <w:szCs w:val="15"/>
        </w:rPr>
        <w:t xml:space="preserve"> </w:t>
      </w:r>
      <w:r w:rsidR="008D065B" w:rsidRPr="00A84D89">
        <w:rPr>
          <w:rFonts w:ascii="Arial" w:hAnsi="Arial" w:cs="Arial"/>
          <w:b/>
          <w:sz w:val="15"/>
          <w:szCs w:val="15"/>
        </w:rPr>
        <w:t>del</w:t>
      </w:r>
      <w:r w:rsidRPr="00A84D89">
        <w:rPr>
          <w:rFonts w:ascii="Arial" w:hAnsi="Arial" w:cs="Arial"/>
          <w:b/>
          <w:sz w:val="15"/>
          <w:szCs w:val="15"/>
        </w:rPr>
        <w:t xml:space="preserve"> </w:t>
      </w:r>
      <w:proofErr w:type="spellStart"/>
      <w:r w:rsidR="004B0E8E">
        <w:rPr>
          <w:rFonts w:ascii="Arial" w:hAnsi="Arial" w:cs="Arial"/>
          <w:b/>
          <w:sz w:val="15"/>
          <w:szCs w:val="15"/>
        </w:rPr>
        <w:t>xxxxx</w:t>
      </w:r>
      <w:proofErr w:type="spellEnd"/>
      <w:r w:rsidR="00A23B3E" w:rsidRPr="00A84D89">
        <w:rPr>
          <w:rFonts w:ascii="Arial" w:hAnsi="Arial" w:cs="Arial"/>
          <w:b/>
          <w:sz w:val="15"/>
          <w:szCs w:val="15"/>
        </w:rPr>
        <w:t xml:space="preserve"> </w:t>
      </w:r>
    </w:p>
    <w:p w:rsidR="00A84D89" w:rsidRDefault="00A23B3E">
      <w:pPr>
        <w:pBdr>
          <w:top w:val="single" w:sz="4" w:space="1" w:color="00000A"/>
          <w:left w:val="single" w:sz="4" w:space="4" w:color="00000A"/>
          <w:bottom w:val="single" w:sz="4" w:space="1" w:color="00000A"/>
          <w:right w:val="single" w:sz="4" w:space="4" w:color="00000A"/>
        </w:pBdr>
        <w:shd w:val="clear" w:color="auto" w:fill="BFBFBF"/>
        <w:rPr>
          <w:rFonts w:ascii="Calibri" w:eastAsia="Times New Roman" w:hAnsi="Calibri"/>
          <w:sz w:val="22"/>
        </w:rPr>
      </w:pPr>
      <w:r w:rsidRPr="00A84D89">
        <w:rPr>
          <w:rFonts w:ascii="Arial" w:hAnsi="Arial" w:cs="Arial"/>
          <w:b/>
          <w:sz w:val="15"/>
          <w:szCs w:val="15"/>
        </w:rPr>
        <w:t>Numero dell'avviso nella GU S:</w:t>
      </w:r>
      <w:r w:rsidR="00A23073" w:rsidRPr="00A23073">
        <w:rPr>
          <w:rFonts w:ascii="Calibri" w:eastAsia="Times New Roman" w:hAnsi="Calibri"/>
        </w:rPr>
        <w:t xml:space="preserve"> </w:t>
      </w:r>
      <w:proofErr w:type="spellStart"/>
      <w:r w:rsidR="004B0E8E">
        <w:rPr>
          <w:rFonts w:ascii="Calibri" w:eastAsia="Times New Roman" w:hAnsi="Calibri"/>
        </w:rPr>
        <w:t>xxxxx</w:t>
      </w:r>
      <w:proofErr w:type="spellEnd"/>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w:t>
      </w:r>
      <w:r w:rsidRPr="00371E51">
        <w:rPr>
          <w:rFonts w:ascii="Arial" w:hAnsi="Arial" w:cs="Arial"/>
          <w:b/>
          <w:sz w:val="15"/>
          <w:szCs w:val="15"/>
        </w:rPr>
        <w:t>):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8" w:type="dxa"/>
        <w:tblInd w:w="-20" w:type="dxa"/>
        <w:tblLayout w:type="fixed"/>
        <w:tblCellMar>
          <w:left w:w="93" w:type="dxa"/>
        </w:tblCellMar>
        <w:tblLook w:val="0000" w:firstRow="0" w:lastRow="0" w:firstColumn="0" w:lastColumn="0" w:noHBand="0" w:noVBand="0"/>
      </w:tblPr>
      <w:tblGrid>
        <w:gridCol w:w="3843"/>
        <w:gridCol w:w="5445"/>
      </w:tblGrid>
      <w:tr w:rsidR="00A23B3E" w:rsidTr="0080162E">
        <w:trPr>
          <w:trHeight w:val="349"/>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7F761B">
              <w:rPr>
                <w:rFonts w:ascii="Arial" w:hAnsi="Arial" w:cs="Arial"/>
                <w:b/>
                <w:sz w:val="14"/>
                <w:szCs w:val="14"/>
              </w:rPr>
              <w:t xml:space="preserve"> </w:t>
            </w:r>
          </w:p>
        </w:tc>
      </w:tr>
      <w:tr w:rsidR="00A23B3E" w:rsidTr="0080162E">
        <w:trPr>
          <w:trHeight w:val="349"/>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9628BB" w:rsidRDefault="009628BB" w:rsidP="009628BB">
            <w:pPr>
              <w:suppressAutoHyphens w:val="0"/>
              <w:autoSpaceDE w:val="0"/>
              <w:autoSpaceDN w:val="0"/>
              <w:adjustRightInd w:val="0"/>
              <w:spacing w:before="0" w:after="0"/>
              <w:rPr>
                <w:rFonts w:ascii="CIDFont+F4" w:eastAsia="CIDFont+F4" w:cs="CIDFont+F4"/>
                <w:color w:val="auto"/>
                <w:kern w:val="0"/>
                <w:sz w:val="21"/>
                <w:szCs w:val="21"/>
                <w:lang w:eastAsia="zh-CN" w:bidi="ar-SA"/>
              </w:rPr>
            </w:pPr>
            <w:r>
              <w:rPr>
                <w:rFonts w:ascii="CIDFont+F4" w:eastAsia="CIDFont+F4" w:cs="CIDFont+F4"/>
                <w:color w:val="auto"/>
                <w:kern w:val="0"/>
                <w:sz w:val="21"/>
                <w:szCs w:val="21"/>
                <w:lang w:eastAsia="zh-CN" w:bidi="ar-SA"/>
              </w:rPr>
              <w:t>[A.S.S.T. Santi Paolo e Carlo ]</w:t>
            </w:r>
          </w:p>
          <w:p w:rsidR="00A23B3E" w:rsidRPr="003A443E" w:rsidRDefault="009628BB" w:rsidP="009628BB">
            <w:pPr>
              <w:rPr>
                <w:color w:val="000000"/>
              </w:rPr>
            </w:pPr>
            <w:r>
              <w:rPr>
                <w:rFonts w:ascii="CIDFont+F4" w:eastAsia="CIDFont+F4" w:cs="CIDFont+F4"/>
                <w:color w:val="auto"/>
                <w:kern w:val="0"/>
                <w:sz w:val="21"/>
                <w:szCs w:val="21"/>
                <w:lang w:eastAsia="zh-CN" w:bidi="ar-SA"/>
              </w:rPr>
              <w:t>[09321970965]</w:t>
            </w:r>
          </w:p>
        </w:tc>
      </w:tr>
      <w:tr w:rsidR="00A23B3E" w:rsidTr="0080162E">
        <w:trPr>
          <w:trHeight w:val="485"/>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RPr="001A5B90" w:rsidTr="0080162E">
        <w:trPr>
          <w:trHeight w:val="1381"/>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9C5E49" w:rsidRDefault="00A23B3E">
            <w:r w:rsidRPr="009C5E49">
              <w:rPr>
                <w:rFonts w:ascii="Arial" w:hAnsi="Arial" w:cs="Arial"/>
                <w:sz w:val="14"/>
                <w:szCs w:val="14"/>
              </w:rPr>
              <w:t>Titolo o breve descrizione dell'appalto (</w:t>
            </w:r>
            <w:r w:rsidRPr="009C5E49">
              <w:rPr>
                <w:rStyle w:val="Rimandonotaapidipagina"/>
                <w:rFonts w:ascii="Arial" w:hAnsi="Arial" w:cs="Arial"/>
                <w:sz w:val="14"/>
                <w:szCs w:val="14"/>
              </w:rPr>
              <w:footnoteReference w:id="4"/>
            </w:r>
            <w:r w:rsidRPr="009C5E49">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4C4FF2" w:rsidRPr="004C4FF2" w:rsidRDefault="004C4FF2" w:rsidP="004C4FF2">
            <w:pPr>
              <w:widowControl w:val="0"/>
              <w:suppressAutoHyphens w:val="0"/>
              <w:autoSpaceDE w:val="0"/>
              <w:autoSpaceDN w:val="0"/>
              <w:spacing w:before="10" w:after="0"/>
              <w:rPr>
                <w:rFonts w:ascii="Arial" w:eastAsia="Microsoft Sans Serif" w:hAnsi="Arial" w:cs="Arial"/>
                <w:b/>
                <w:color w:val="auto"/>
                <w:kern w:val="0"/>
                <w:sz w:val="20"/>
                <w:szCs w:val="20"/>
                <w:lang w:eastAsia="en-US" w:bidi="ar-SA"/>
              </w:rPr>
            </w:pPr>
          </w:p>
          <w:p w:rsidR="00CD3AD9" w:rsidRPr="0080162E" w:rsidRDefault="00A94906" w:rsidP="00A94906">
            <w:pPr>
              <w:spacing w:before="10"/>
              <w:ind w:right="27"/>
              <w:rPr>
                <w:rFonts w:ascii="CIDFont+F4" w:eastAsia="CIDFont+F4" w:cs="CIDFont+F4"/>
                <w:color w:val="auto"/>
                <w:kern w:val="0"/>
                <w:sz w:val="16"/>
                <w:szCs w:val="16"/>
                <w:lang w:eastAsia="zh-CN" w:bidi="ar-SA"/>
              </w:rPr>
            </w:pPr>
            <w:r>
              <w:rPr>
                <w:rFonts w:ascii="CIDFont+F4" w:eastAsia="CIDFont+F4" w:cs="CIDFont+F4"/>
                <w:b/>
                <w:color w:val="auto"/>
                <w:kern w:val="0"/>
                <w:sz w:val="16"/>
                <w:szCs w:val="16"/>
                <w:lang w:eastAsia="zh-CN" w:bidi="ar-SA"/>
              </w:rPr>
              <w:t>A</w:t>
            </w:r>
            <w:r w:rsidRPr="00A94906">
              <w:rPr>
                <w:rFonts w:ascii="CIDFont+F4" w:eastAsia="CIDFont+F4" w:cs="CIDFont+F4"/>
                <w:b/>
                <w:bCs/>
                <w:color w:val="auto"/>
                <w:kern w:val="0"/>
                <w:sz w:val="16"/>
                <w:szCs w:val="16"/>
                <w:lang w:eastAsia="zh-CN" w:bidi="ar-SA"/>
              </w:rPr>
              <w:t>ffidamento dell</w:t>
            </w:r>
            <w:r w:rsidRPr="00A94906">
              <w:rPr>
                <w:rFonts w:ascii="CIDFont+F4" w:eastAsia="CIDFont+F4" w:cs="CIDFont+F4"/>
                <w:b/>
                <w:bCs/>
                <w:color w:val="auto"/>
                <w:kern w:val="0"/>
                <w:sz w:val="16"/>
                <w:szCs w:val="16"/>
                <w:lang w:eastAsia="zh-CN" w:bidi="ar-SA"/>
              </w:rPr>
              <w:t>’</w:t>
            </w:r>
            <w:r w:rsidRPr="00A94906">
              <w:rPr>
                <w:rFonts w:ascii="CIDFont+F4" w:eastAsia="CIDFont+F4" w:cs="CIDFont+F4"/>
                <w:b/>
                <w:bCs/>
                <w:color w:val="auto"/>
                <w:kern w:val="0"/>
                <w:sz w:val="16"/>
                <w:szCs w:val="16"/>
                <w:lang w:eastAsia="zh-CN" w:bidi="ar-SA"/>
              </w:rPr>
              <w:t>incarico di Direzione Lavori, Contabilit</w:t>
            </w:r>
            <w:r w:rsidRPr="00A94906">
              <w:rPr>
                <w:rFonts w:ascii="CIDFont+F4" w:eastAsia="CIDFont+F4" w:cs="CIDFont+F4"/>
                <w:b/>
                <w:bCs/>
                <w:color w:val="auto"/>
                <w:kern w:val="0"/>
                <w:sz w:val="16"/>
                <w:szCs w:val="16"/>
                <w:lang w:eastAsia="zh-CN" w:bidi="ar-SA"/>
              </w:rPr>
              <w:t>à</w:t>
            </w:r>
            <w:r w:rsidRPr="00A94906">
              <w:rPr>
                <w:rFonts w:ascii="CIDFont+F4" w:eastAsia="CIDFont+F4" w:cs="CIDFont+F4"/>
                <w:b/>
                <w:bCs/>
                <w:color w:val="auto"/>
                <w:kern w:val="0"/>
                <w:sz w:val="16"/>
                <w:szCs w:val="16"/>
                <w:lang w:eastAsia="zh-CN" w:bidi="ar-SA"/>
              </w:rPr>
              <w:t xml:space="preserve"> Lavori, CRE e Coordinamento della Sicurezza in fase esecutiva delle Opere principali e propedeutiche alla realizzazione della CDC in VIA STROMBOLI 19 Milano. CUP E47H21011610006. PNRR Missione 6.C1-1.1 </w:t>
            </w:r>
            <w:r w:rsidRPr="00A94906">
              <w:rPr>
                <w:rFonts w:ascii="CIDFont+F4" w:eastAsia="CIDFont+F4" w:cs="CIDFont+F4"/>
                <w:b/>
                <w:bCs/>
                <w:color w:val="auto"/>
                <w:kern w:val="0"/>
                <w:sz w:val="16"/>
                <w:szCs w:val="16"/>
                <w:lang w:eastAsia="zh-CN" w:bidi="ar-SA"/>
              </w:rPr>
              <w:t>–</w:t>
            </w:r>
            <w:r w:rsidRPr="00A94906">
              <w:rPr>
                <w:rFonts w:ascii="CIDFont+F4" w:eastAsia="CIDFont+F4" w:cs="CIDFont+F4"/>
                <w:b/>
                <w:bCs/>
                <w:color w:val="auto"/>
                <w:kern w:val="0"/>
                <w:sz w:val="16"/>
                <w:szCs w:val="16"/>
                <w:lang w:eastAsia="zh-CN" w:bidi="ar-SA"/>
              </w:rPr>
              <w:t xml:space="preserve"> finanziato dall</w:t>
            </w:r>
            <w:r w:rsidRPr="00A94906">
              <w:rPr>
                <w:rFonts w:ascii="CIDFont+F4" w:eastAsia="CIDFont+F4" w:cs="CIDFont+F4"/>
                <w:b/>
                <w:bCs/>
                <w:color w:val="auto"/>
                <w:kern w:val="0"/>
                <w:sz w:val="16"/>
                <w:szCs w:val="16"/>
                <w:lang w:eastAsia="zh-CN" w:bidi="ar-SA"/>
              </w:rPr>
              <w:t>’</w:t>
            </w:r>
            <w:r w:rsidRPr="00A94906">
              <w:rPr>
                <w:rFonts w:ascii="CIDFont+F4" w:eastAsia="CIDFont+F4" w:cs="CIDFont+F4"/>
                <w:b/>
                <w:bCs/>
                <w:color w:val="auto"/>
                <w:kern w:val="0"/>
                <w:sz w:val="16"/>
                <w:szCs w:val="16"/>
                <w:lang w:eastAsia="zh-CN" w:bidi="ar-SA"/>
              </w:rPr>
              <w:t xml:space="preserve">Unione Europea </w:t>
            </w:r>
            <w:r w:rsidRPr="00A94906">
              <w:rPr>
                <w:rFonts w:ascii="CIDFont+F4" w:eastAsia="CIDFont+F4" w:cs="CIDFont+F4"/>
                <w:b/>
                <w:bCs/>
                <w:color w:val="auto"/>
                <w:kern w:val="0"/>
                <w:sz w:val="16"/>
                <w:szCs w:val="16"/>
                <w:lang w:eastAsia="zh-CN" w:bidi="ar-SA"/>
              </w:rPr>
              <w:t>–</w:t>
            </w:r>
            <w:r w:rsidRPr="00A94906">
              <w:rPr>
                <w:rFonts w:ascii="CIDFont+F4" w:eastAsia="CIDFont+F4" w:cs="CIDFont+F4"/>
                <w:b/>
                <w:bCs/>
                <w:color w:val="auto"/>
                <w:kern w:val="0"/>
                <w:sz w:val="16"/>
                <w:szCs w:val="16"/>
                <w:lang w:eastAsia="zh-CN" w:bidi="ar-SA"/>
              </w:rPr>
              <w:t xml:space="preserve"> NEXTGENERATIONEU.</w:t>
            </w:r>
          </w:p>
        </w:tc>
      </w:tr>
      <w:tr w:rsidR="00A23B3E" w:rsidTr="0080162E">
        <w:trPr>
          <w:trHeight w:val="484"/>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rsidTr="0080162E">
        <w:trPr>
          <w:trHeight w:val="484"/>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lastRenderedPageBreak/>
              <w:t>Codice progetto (ove l’appalto sia finanziato o cofinanziato con fondi europei)</w:t>
            </w:r>
            <w:r w:rsidRPr="003A443E">
              <w:rPr>
                <w:rFonts w:ascii="Arial" w:hAnsi="Arial" w:cs="Arial"/>
                <w:color w:val="000000"/>
                <w:sz w:val="14"/>
                <w:szCs w:val="14"/>
              </w:rPr>
              <w:tab/>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7D462D">
            <w:pPr>
              <w:ind w:left="1276" w:hanging="1276"/>
              <w:jc w:val="both"/>
              <w:rPr>
                <w:color w:val="000000"/>
              </w:rPr>
            </w:pPr>
            <w:bookmarkStart w:id="0" w:name="_GoBack"/>
            <w:bookmarkEnd w:id="0"/>
          </w:p>
        </w:tc>
      </w:tr>
    </w:tbl>
    <w:p w:rsidR="00A23B3E" w:rsidRPr="004B0E8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u w:val="single"/>
        </w:rPr>
      </w:pPr>
      <w:r w:rsidRPr="004B0E8E">
        <w:rPr>
          <w:rFonts w:ascii="Arial" w:hAnsi="Arial" w:cs="Arial"/>
          <w:b/>
          <w:sz w:val="14"/>
          <w:szCs w:val="14"/>
          <w:u w:val="single"/>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w:t>
            </w:r>
            <w:r w:rsidR="00F41D8E">
              <w:rPr>
                <w:rFonts w:ascii="Arial" w:hAnsi="Arial" w:cs="Arial"/>
                <w:color w:val="000000"/>
                <w:sz w:val="14"/>
                <w:szCs w:val="14"/>
              </w:rPr>
              <w:t xml:space="preserve">e  2 </w:t>
            </w:r>
            <w:r w:rsidRPr="00EB45DC">
              <w:rPr>
                <w:rFonts w:ascii="Arial" w:hAnsi="Arial" w:cs="Arial"/>
                <w:color w:val="000000"/>
                <w:sz w:val="14"/>
                <w:szCs w:val="14"/>
              </w:rPr>
              <w:t>,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270DA2" w:rsidRPr="00F41D8E" w:rsidRDefault="00F41D8E" w:rsidP="00F41D8E">
            <w:pPr>
              <w:jc w:val="both"/>
              <w:rPr>
                <w:rFonts w:ascii="Arial" w:hAnsi="Arial" w:cs="Arial"/>
                <w:color w:val="000000"/>
                <w:sz w:val="14"/>
                <w:szCs w:val="14"/>
              </w:rPr>
            </w:pPr>
            <w:r>
              <w:rPr>
                <w:rFonts w:ascii="Arial" w:hAnsi="Arial" w:cs="Arial"/>
                <w:bCs/>
                <w:color w:val="000000" w:themeColor="text1"/>
                <w:sz w:val="14"/>
                <w:szCs w:val="14"/>
              </w:rPr>
              <w:t>C</w:t>
            </w:r>
            <w:r w:rsidRPr="00F41D8E">
              <w:rPr>
                <w:rFonts w:ascii="Arial" w:hAnsi="Arial" w:cs="Arial"/>
                <w:bCs/>
                <w:color w:val="000000" w:themeColor="text1"/>
                <w:sz w:val="14"/>
                <w:szCs w:val="14"/>
              </w:rPr>
              <w:t>on riferimento ai soggetti indicati al comma 3,</w:t>
            </w:r>
            <w:r w:rsidRPr="00F41D8E">
              <w:rPr>
                <w:rFonts w:ascii="Arial" w:hAnsi="Arial" w:cs="Arial"/>
                <w:color w:val="000000" w:themeColor="text1"/>
                <w:sz w:val="14"/>
                <w:szCs w:val="14"/>
              </w:rPr>
              <w:t xml:space="preserve"> sussistono cause di decadenza, di sospensione o di divieto previste dall'</w:t>
            </w:r>
            <w:hyperlink r:id="rId9" w:anchor="067" w:history="1">
              <w:r w:rsidRPr="00F41D8E">
                <w:rPr>
                  <w:rStyle w:val="Collegamentoipertestuale"/>
                  <w:rFonts w:ascii="Arial" w:hAnsi="Arial" w:cs="Arial"/>
                  <w:color w:val="000000" w:themeColor="text1"/>
                  <w:sz w:val="14"/>
                  <w:szCs w:val="14"/>
                </w:rPr>
                <w:t>articolo 67 del decreto legislativo 6 settembre 2011, n. 159</w:t>
              </w:r>
            </w:hyperlink>
            <w:r w:rsidRPr="00F41D8E">
              <w:rPr>
                <w:rFonts w:ascii="Arial" w:hAnsi="Arial" w:cs="Arial"/>
                <w:color w:val="000000" w:themeColor="text1"/>
                <w:sz w:val="14"/>
                <w:szCs w:val="14"/>
              </w:rPr>
              <w:t xml:space="preserve"> o di un tentativo di infiltrazione mafiosa di cui all'</w:t>
            </w:r>
            <w:hyperlink r:id="rId10" w:anchor="084" w:history="1">
              <w:r w:rsidRPr="00F41D8E">
                <w:rPr>
                  <w:rStyle w:val="Collegamentoipertestuale"/>
                  <w:rFonts w:ascii="Arial" w:hAnsi="Arial" w:cs="Arial"/>
                  <w:color w:val="000000" w:themeColor="text1"/>
                  <w:sz w:val="14"/>
                  <w:szCs w:val="14"/>
                </w:rPr>
                <w:t>articolo 84, comma 4, del medesimo decreto</w:t>
              </w:r>
            </w:hyperlink>
            <w:r w:rsidRPr="00F41D8E">
              <w:rPr>
                <w:rFonts w:ascii="Arial" w:hAnsi="Arial" w:cs="Arial"/>
                <w:color w:val="000000" w:themeColor="text1"/>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Default="00A23B3E">
            <w:pPr>
              <w:spacing w:after="0"/>
              <w:rPr>
                <w:rFonts w:ascii="Arial" w:hAnsi="Arial" w:cs="Arial"/>
                <w:color w:val="000000"/>
                <w:sz w:val="14"/>
                <w:szCs w:val="14"/>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p w:rsidR="00F41D8E" w:rsidRDefault="00F41D8E" w:rsidP="00F41D8E">
            <w:pPr>
              <w:spacing w:after="0"/>
              <w:rPr>
                <w:rFonts w:ascii="Arial" w:hAnsi="Arial" w:cs="Arial"/>
                <w:color w:val="000000"/>
                <w:sz w:val="14"/>
                <w:szCs w:val="14"/>
              </w:rPr>
            </w:pPr>
          </w:p>
          <w:p w:rsidR="00F41D8E" w:rsidRPr="00EB45DC" w:rsidRDefault="00F41D8E" w:rsidP="00F41D8E">
            <w:pPr>
              <w:spacing w:after="0"/>
              <w:rPr>
                <w:rFonts w:ascii="Arial" w:hAnsi="Arial" w:cs="Arial"/>
                <w:color w:val="000000"/>
                <w:sz w:val="14"/>
                <w:szCs w:val="14"/>
              </w:rPr>
            </w:pPr>
            <w:r w:rsidRPr="00EB45DC">
              <w:rPr>
                <w:rFonts w:ascii="Arial" w:hAnsi="Arial" w:cs="Arial"/>
                <w:color w:val="000000"/>
                <w:sz w:val="14"/>
                <w:szCs w:val="14"/>
              </w:rPr>
              <w:t>[ ] Sì [ ] No</w:t>
            </w:r>
          </w:p>
          <w:p w:rsidR="00F41D8E" w:rsidRPr="00EB45DC" w:rsidRDefault="00F41D8E">
            <w:pPr>
              <w:spacing w:after="0"/>
              <w:rPr>
                <w:color w:val="000000"/>
              </w:rPr>
            </w:pP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1"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2"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3"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4"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5" w:anchor="09" w:history="1">
              <w:r w:rsidRPr="00121BF6">
                <w:rPr>
                  <w:rStyle w:val="Collegamentoipertestuale"/>
                  <w:rFonts w:ascii="Arial" w:eastAsia="font27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6" w:anchor="014" w:history="1">
              <w:r w:rsidRPr="00121BF6">
                <w:rPr>
                  <w:rStyle w:val="Collegamentoipertestuale"/>
                  <w:rFonts w:ascii="Arial" w:eastAsia="font27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74" w:hAnsi="Arial" w:cs="Arial"/>
                <w:color w:val="000000"/>
                <w:sz w:val="14"/>
                <w:szCs w:val="14"/>
                <w:u w:val="none"/>
              </w:rPr>
              <w:t>articolo 17 della legge 19 marzo 1990, n. 55</w:t>
            </w:r>
            <w:r w:rsidR="00625142" w:rsidRPr="00121BF6">
              <w:rPr>
                <w:rStyle w:val="Collegamentoipertestuale"/>
                <w:rFonts w:ascii="Arial" w:eastAsia="font27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7" w:anchor="17" w:history="1">
              <w:r w:rsidRPr="00121BF6">
                <w:rPr>
                  <w:rStyle w:val="Collegamentoipertestuale"/>
                  <w:rFonts w:ascii="Arial" w:eastAsia="font27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7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7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8" w:anchor="317" w:history="1">
              <w:r w:rsidRPr="00121BF6">
                <w:rPr>
                  <w:rStyle w:val="Collegamentoipertestuale"/>
                  <w:rFonts w:ascii="Arial" w:eastAsia="font274" w:hAnsi="Arial" w:cs="Arial"/>
                  <w:color w:val="000000"/>
                  <w:sz w:val="14"/>
                  <w:szCs w:val="14"/>
                  <w:u w:val="none"/>
                </w:rPr>
                <w:t>articoli 317</w:t>
              </w:r>
            </w:hyperlink>
            <w:r w:rsidRPr="00121BF6">
              <w:rPr>
                <w:rFonts w:ascii="Arial" w:hAnsi="Arial" w:cs="Arial"/>
                <w:color w:val="000000"/>
                <w:sz w:val="14"/>
                <w:szCs w:val="14"/>
              </w:rPr>
              <w:t xml:space="preserve"> e </w:t>
            </w:r>
            <w:hyperlink r:id="rId19" w:anchor="629" w:history="1">
              <w:r w:rsidRPr="00121BF6">
                <w:rPr>
                  <w:rStyle w:val="Collegamentoipertestuale"/>
                  <w:rFonts w:ascii="Arial" w:eastAsia="font27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20" w:anchor="2359" w:history="1">
              <w:r w:rsidRPr="00121BF6">
                <w:rPr>
                  <w:rStyle w:val="Collegamentoipertestuale"/>
                  <w:rFonts w:ascii="Arial" w:eastAsia="font27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2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0A6" w:rsidRDefault="00ED10A6">
      <w:pPr>
        <w:spacing w:before="0" w:after="0"/>
      </w:pPr>
      <w:r>
        <w:separator/>
      </w:r>
    </w:p>
  </w:endnote>
  <w:endnote w:type="continuationSeparator" w:id="0">
    <w:p w:rsidR="00ED10A6" w:rsidRDefault="00ED10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7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IDFont+F4">
    <w:altName w:val="Arial Unicode MS"/>
    <w:panose1 w:val="00000000000000000000"/>
    <w:charset w:val="88"/>
    <w:family w:val="auto"/>
    <w:notTrueType/>
    <w:pitch w:val="default"/>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DejaVuSerifCondensed">
    <w:altName w:val="Calibri"/>
    <w:panose1 w:val="00000000000000000000"/>
    <w:charset w:val="00"/>
    <w:family w:val="auto"/>
    <w:notTrueType/>
    <w:pitch w:val="default"/>
    <w:sig w:usb0="00000003" w:usb1="00000000" w:usb2="00000000" w:usb3="00000000" w:csb0="00000001"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E51" w:rsidRPr="00D509A5" w:rsidRDefault="00371E51"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A94906">
      <w:rPr>
        <w:rFonts w:ascii="Calibri" w:hAnsi="Calibri"/>
        <w:noProof/>
        <w:sz w:val="20"/>
        <w:szCs w:val="20"/>
      </w:rPr>
      <w:t>1</w:t>
    </w:r>
    <w:r w:rsidRPr="00D509A5">
      <w:rPr>
        <w:rFonts w:ascii="Calibri" w:hAnsi="Calibri"/>
        <w:sz w:val="20"/>
        <w:szCs w:val="20"/>
      </w:rPr>
      <w:fldChar w:fldCharType="end"/>
    </w:r>
  </w:p>
  <w:p w:rsidR="00371E51" w:rsidRDefault="00371E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0A6" w:rsidRDefault="00ED10A6">
      <w:pPr>
        <w:spacing w:before="0" w:after="0"/>
      </w:pPr>
      <w:r>
        <w:separator/>
      </w:r>
    </w:p>
  </w:footnote>
  <w:footnote w:type="continuationSeparator" w:id="0">
    <w:p w:rsidR="00ED10A6" w:rsidRDefault="00ED10A6">
      <w:pPr>
        <w:spacing w:before="0" w:after="0"/>
      </w:pPr>
      <w:r>
        <w:continuationSeparator/>
      </w:r>
    </w:p>
  </w:footnote>
  <w:footnote w:id="1">
    <w:p w:rsidR="00371E51" w:rsidRPr="001F35A9" w:rsidRDefault="00371E51"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371E51" w:rsidRPr="001F35A9" w:rsidRDefault="00371E51"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371E51" w:rsidRPr="001F35A9" w:rsidRDefault="00371E51"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371E51" w:rsidRPr="001F35A9" w:rsidRDefault="00371E51"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371E51" w:rsidRPr="001F35A9" w:rsidRDefault="00371E51"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371E51" w:rsidRPr="001F35A9" w:rsidRDefault="00371E51"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371E51" w:rsidRPr="001F35A9" w:rsidRDefault="00371E51"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371E51" w:rsidRPr="001F35A9" w:rsidRDefault="00371E51"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371E51" w:rsidRPr="001F35A9" w:rsidRDefault="00371E51"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371E51" w:rsidRPr="001F35A9" w:rsidRDefault="00371E51"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371E51" w:rsidRPr="001F35A9" w:rsidRDefault="00371E51"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371E51" w:rsidRPr="003E60D1" w:rsidRDefault="00371E51"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371E51" w:rsidRPr="003E60D1" w:rsidRDefault="00371E51"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371E51" w:rsidRPr="003E60D1" w:rsidRDefault="00371E51"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371E51" w:rsidRPr="003E60D1" w:rsidRDefault="00371E51"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371E51" w:rsidRPr="003E60D1" w:rsidRDefault="00371E51"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371E51" w:rsidRPr="003E60D1" w:rsidRDefault="00371E51"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371E51" w:rsidRPr="003E60D1" w:rsidRDefault="00371E51"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371E51" w:rsidRPr="00BF74E1" w:rsidRDefault="00371E51"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371E51" w:rsidRPr="00F351F0" w:rsidRDefault="00371E51"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371E51" w:rsidRPr="003E60D1" w:rsidRDefault="00371E51"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371E51" w:rsidRPr="003E60D1" w:rsidRDefault="00371E51"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371E51" w:rsidRPr="003E60D1" w:rsidRDefault="00371E51"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63615"/>
    <w:rsid w:val="00076DCA"/>
    <w:rsid w:val="00077DEB"/>
    <w:rsid w:val="0008145D"/>
    <w:rsid w:val="00084307"/>
    <w:rsid w:val="000953DC"/>
    <w:rsid w:val="000A4E26"/>
    <w:rsid w:val="000A7B33"/>
    <w:rsid w:val="000B5314"/>
    <w:rsid w:val="000D2DC2"/>
    <w:rsid w:val="000E5FBC"/>
    <w:rsid w:val="000F588A"/>
    <w:rsid w:val="00121BF6"/>
    <w:rsid w:val="00127CA3"/>
    <w:rsid w:val="00144125"/>
    <w:rsid w:val="001648FC"/>
    <w:rsid w:val="00165B7C"/>
    <w:rsid w:val="001752F0"/>
    <w:rsid w:val="001A5B90"/>
    <w:rsid w:val="001D3A2B"/>
    <w:rsid w:val="001D56C2"/>
    <w:rsid w:val="001F35A9"/>
    <w:rsid w:val="002414DF"/>
    <w:rsid w:val="002544F7"/>
    <w:rsid w:val="00254A1F"/>
    <w:rsid w:val="002650E4"/>
    <w:rsid w:val="00270DA2"/>
    <w:rsid w:val="00275BDD"/>
    <w:rsid w:val="002A0518"/>
    <w:rsid w:val="002A21BC"/>
    <w:rsid w:val="002C169E"/>
    <w:rsid w:val="002C6AFA"/>
    <w:rsid w:val="002D50E9"/>
    <w:rsid w:val="002D528A"/>
    <w:rsid w:val="002E43BE"/>
    <w:rsid w:val="002E5864"/>
    <w:rsid w:val="00316FAD"/>
    <w:rsid w:val="00332759"/>
    <w:rsid w:val="00332805"/>
    <w:rsid w:val="00350D7E"/>
    <w:rsid w:val="003553B3"/>
    <w:rsid w:val="00355494"/>
    <w:rsid w:val="0036728A"/>
    <w:rsid w:val="00371E51"/>
    <w:rsid w:val="00374525"/>
    <w:rsid w:val="003747EE"/>
    <w:rsid w:val="00384132"/>
    <w:rsid w:val="0039778F"/>
    <w:rsid w:val="003A443E"/>
    <w:rsid w:val="003A7DB0"/>
    <w:rsid w:val="003B3636"/>
    <w:rsid w:val="003B3A85"/>
    <w:rsid w:val="003E60D1"/>
    <w:rsid w:val="003E7810"/>
    <w:rsid w:val="003F2708"/>
    <w:rsid w:val="00420037"/>
    <w:rsid w:val="004234D1"/>
    <w:rsid w:val="00426255"/>
    <w:rsid w:val="00432F8D"/>
    <w:rsid w:val="00455BDE"/>
    <w:rsid w:val="004729F9"/>
    <w:rsid w:val="004B0E8E"/>
    <w:rsid w:val="004B6DFA"/>
    <w:rsid w:val="004C4FF2"/>
    <w:rsid w:val="00500239"/>
    <w:rsid w:val="00516CEA"/>
    <w:rsid w:val="005309A4"/>
    <w:rsid w:val="005338E3"/>
    <w:rsid w:val="00534858"/>
    <w:rsid w:val="00551B7C"/>
    <w:rsid w:val="00574F8F"/>
    <w:rsid w:val="0058406C"/>
    <w:rsid w:val="005852CB"/>
    <w:rsid w:val="00591496"/>
    <w:rsid w:val="005B3B08"/>
    <w:rsid w:val="005C1DE8"/>
    <w:rsid w:val="005C49E6"/>
    <w:rsid w:val="005C7FAD"/>
    <w:rsid w:val="005D5B23"/>
    <w:rsid w:val="005E2955"/>
    <w:rsid w:val="005E2EBB"/>
    <w:rsid w:val="005F22E1"/>
    <w:rsid w:val="00620E79"/>
    <w:rsid w:val="00625142"/>
    <w:rsid w:val="00625FC0"/>
    <w:rsid w:val="00635C8F"/>
    <w:rsid w:val="0064014A"/>
    <w:rsid w:val="006879D2"/>
    <w:rsid w:val="006950D9"/>
    <w:rsid w:val="006A5E21"/>
    <w:rsid w:val="006B430C"/>
    <w:rsid w:val="006B4D39"/>
    <w:rsid w:val="006F3D34"/>
    <w:rsid w:val="00700619"/>
    <w:rsid w:val="00766402"/>
    <w:rsid w:val="00770D5C"/>
    <w:rsid w:val="00783658"/>
    <w:rsid w:val="007A48A3"/>
    <w:rsid w:val="007B50B2"/>
    <w:rsid w:val="007D462D"/>
    <w:rsid w:val="007F761B"/>
    <w:rsid w:val="0080162E"/>
    <w:rsid w:val="008154AA"/>
    <w:rsid w:val="00854073"/>
    <w:rsid w:val="008606C2"/>
    <w:rsid w:val="008614AE"/>
    <w:rsid w:val="008828A5"/>
    <w:rsid w:val="0089654F"/>
    <w:rsid w:val="008A4383"/>
    <w:rsid w:val="008A5813"/>
    <w:rsid w:val="008C07DE"/>
    <w:rsid w:val="008C734C"/>
    <w:rsid w:val="008D065B"/>
    <w:rsid w:val="008D1294"/>
    <w:rsid w:val="008D1B02"/>
    <w:rsid w:val="008D35C6"/>
    <w:rsid w:val="008E3A62"/>
    <w:rsid w:val="008F12E6"/>
    <w:rsid w:val="008F5FF7"/>
    <w:rsid w:val="00900583"/>
    <w:rsid w:val="00921033"/>
    <w:rsid w:val="009275CD"/>
    <w:rsid w:val="00934658"/>
    <w:rsid w:val="009628BB"/>
    <w:rsid w:val="009644B4"/>
    <w:rsid w:val="00980867"/>
    <w:rsid w:val="00982906"/>
    <w:rsid w:val="00985732"/>
    <w:rsid w:val="009A2A96"/>
    <w:rsid w:val="009A5D85"/>
    <w:rsid w:val="009C5E49"/>
    <w:rsid w:val="009E204E"/>
    <w:rsid w:val="009E6C22"/>
    <w:rsid w:val="00A23073"/>
    <w:rsid w:val="00A23B3E"/>
    <w:rsid w:val="00A30CBB"/>
    <w:rsid w:val="00A30F8E"/>
    <w:rsid w:val="00A44609"/>
    <w:rsid w:val="00A46950"/>
    <w:rsid w:val="00A46F98"/>
    <w:rsid w:val="00A666E9"/>
    <w:rsid w:val="00A84D89"/>
    <w:rsid w:val="00A94906"/>
    <w:rsid w:val="00A956D3"/>
    <w:rsid w:val="00AA2252"/>
    <w:rsid w:val="00AA4060"/>
    <w:rsid w:val="00AA516D"/>
    <w:rsid w:val="00AA5F93"/>
    <w:rsid w:val="00AE5CFF"/>
    <w:rsid w:val="00B13BB3"/>
    <w:rsid w:val="00B20D71"/>
    <w:rsid w:val="00B32C28"/>
    <w:rsid w:val="00B353D7"/>
    <w:rsid w:val="00B51904"/>
    <w:rsid w:val="00B61AC5"/>
    <w:rsid w:val="00B64AE6"/>
    <w:rsid w:val="00B80BA0"/>
    <w:rsid w:val="00B91406"/>
    <w:rsid w:val="00BA4F12"/>
    <w:rsid w:val="00BB116C"/>
    <w:rsid w:val="00BB639E"/>
    <w:rsid w:val="00BC09F5"/>
    <w:rsid w:val="00BC4C33"/>
    <w:rsid w:val="00BE29EF"/>
    <w:rsid w:val="00BE4E00"/>
    <w:rsid w:val="00BF7331"/>
    <w:rsid w:val="00BF74E1"/>
    <w:rsid w:val="00C03658"/>
    <w:rsid w:val="00C04E97"/>
    <w:rsid w:val="00C427DB"/>
    <w:rsid w:val="00C47D53"/>
    <w:rsid w:val="00C60A33"/>
    <w:rsid w:val="00C64D4B"/>
    <w:rsid w:val="00C75CE4"/>
    <w:rsid w:val="00C83E77"/>
    <w:rsid w:val="00C90054"/>
    <w:rsid w:val="00C92169"/>
    <w:rsid w:val="00C97A9D"/>
    <w:rsid w:val="00CA04F3"/>
    <w:rsid w:val="00CB689B"/>
    <w:rsid w:val="00CC764A"/>
    <w:rsid w:val="00CD2288"/>
    <w:rsid w:val="00CD3AD9"/>
    <w:rsid w:val="00CD3E4F"/>
    <w:rsid w:val="00CF449A"/>
    <w:rsid w:val="00D0010D"/>
    <w:rsid w:val="00D12D6D"/>
    <w:rsid w:val="00D27DB2"/>
    <w:rsid w:val="00D509A5"/>
    <w:rsid w:val="00D64744"/>
    <w:rsid w:val="00D92A41"/>
    <w:rsid w:val="00D93877"/>
    <w:rsid w:val="00DA7329"/>
    <w:rsid w:val="00DD3F3E"/>
    <w:rsid w:val="00DD7DB6"/>
    <w:rsid w:val="00DE4996"/>
    <w:rsid w:val="00DF2522"/>
    <w:rsid w:val="00DF3F8F"/>
    <w:rsid w:val="00DF4A41"/>
    <w:rsid w:val="00E0264E"/>
    <w:rsid w:val="00E1231A"/>
    <w:rsid w:val="00E74A5E"/>
    <w:rsid w:val="00EA6DB3"/>
    <w:rsid w:val="00EB216B"/>
    <w:rsid w:val="00EB45DC"/>
    <w:rsid w:val="00ED10A6"/>
    <w:rsid w:val="00F00777"/>
    <w:rsid w:val="00F26DE7"/>
    <w:rsid w:val="00F31C56"/>
    <w:rsid w:val="00F351F0"/>
    <w:rsid w:val="00F41D8E"/>
    <w:rsid w:val="00F51F37"/>
    <w:rsid w:val="00F56679"/>
    <w:rsid w:val="00F575CF"/>
    <w:rsid w:val="00F62D30"/>
    <w:rsid w:val="00F62F53"/>
    <w:rsid w:val="00F672A2"/>
    <w:rsid w:val="00F731D5"/>
    <w:rsid w:val="00F91171"/>
    <w:rsid w:val="00F923B7"/>
    <w:rsid w:val="00F9449A"/>
    <w:rsid w:val="00F95202"/>
    <w:rsid w:val="00FB3543"/>
    <w:rsid w:val="00FC1475"/>
    <w:rsid w:val="00FC16EA"/>
    <w:rsid w:val="00FD2DED"/>
    <w:rsid w:val="00FD32EC"/>
    <w:rsid w:val="00FF3148"/>
    <w:rsid w:val="00FF399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eastAsia="it-IT" w:bidi="it-IT"/>
    </w:rPr>
  </w:style>
  <w:style w:type="paragraph" w:styleId="Titolo1">
    <w:name w:val="heading 1"/>
    <w:basedOn w:val="Normale"/>
    <w:qFormat/>
    <w:pPr>
      <w:keepNext/>
      <w:spacing w:before="360"/>
      <w:outlineLvl w:val="0"/>
    </w:pPr>
    <w:rPr>
      <w:rFonts w:eastAsia="font274"/>
      <w:b/>
      <w:bCs/>
      <w:smallCaps/>
      <w:szCs w:val="28"/>
    </w:rPr>
  </w:style>
  <w:style w:type="paragraph" w:styleId="Titolo2">
    <w:name w:val="heading 2"/>
    <w:basedOn w:val="Normale"/>
    <w:qFormat/>
    <w:pPr>
      <w:keepNext/>
      <w:outlineLvl w:val="1"/>
    </w:pPr>
    <w:rPr>
      <w:rFonts w:eastAsia="font274"/>
      <w:b/>
      <w:bCs/>
      <w:szCs w:val="26"/>
    </w:rPr>
  </w:style>
  <w:style w:type="paragraph" w:styleId="Titolo3">
    <w:name w:val="heading 3"/>
    <w:basedOn w:val="Normale"/>
    <w:qFormat/>
    <w:pPr>
      <w:keepNext/>
      <w:outlineLvl w:val="2"/>
    </w:pPr>
    <w:rPr>
      <w:rFonts w:eastAsia="font274"/>
      <w:bCs/>
      <w:i/>
    </w:rPr>
  </w:style>
  <w:style w:type="paragraph" w:styleId="Titolo4">
    <w:name w:val="heading 4"/>
    <w:basedOn w:val="Normale"/>
    <w:qFormat/>
    <w:pPr>
      <w:keepNext/>
      <w:outlineLvl w:val="3"/>
    </w:pPr>
    <w:rPr>
      <w:rFonts w:eastAsia="font27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74" w:hAnsi="Times New Roman" w:cs="Times New Roman"/>
      <w:b/>
      <w:bCs/>
      <w:smallCaps/>
      <w:sz w:val="24"/>
      <w:szCs w:val="28"/>
      <w:lang w:eastAsia="it-IT" w:bidi="it-IT"/>
    </w:rPr>
  </w:style>
  <w:style w:type="character" w:customStyle="1" w:styleId="Titolo2Carattere">
    <w:name w:val="Titolo 2 Carattere"/>
    <w:rPr>
      <w:rFonts w:ascii="Times New Roman" w:eastAsia="font274" w:hAnsi="Times New Roman" w:cs="Times New Roman"/>
      <w:b/>
      <w:bCs/>
      <w:sz w:val="24"/>
      <w:szCs w:val="26"/>
      <w:lang w:eastAsia="it-IT" w:bidi="it-IT"/>
    </w:rPr>
  </w:style>
  <w:style w:type="character" w:customStyle="1" w:styleId="Titolo3Carattere">
    <w:name w:val="Titolo 3 Carattere"/>
    <w:rPr>
      <w:rFonts w:ascii="Times New Roman" w:eastAsia="font274" w:hAnsi="Times New Roman" w:cs="Times New Roman"/>
      <w:bCs/>
      <w:i/>
      <w:sz w:val="24"/>
      <w:lang w:eastAsia="it-IT" w:bidi="it-IT"/>
    </w:rPr>
  </w:style>
  <w:style w:type="character" w:customStyle="1" w:styleId="Titolo4Carattere">
    <w:name w:val="Titolo 4 Carattere"/>
    <w:rPr>
      <w:rFonts w:ascii="Times New Roman" w:eastAsia="font27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NormaleWeb">
    <w:name w:val="Normal (Web)"/>
    <w:basedOn w:val="Normale"/>
    <w:uiPriority w:val="99"/>
    <w:unhideWhenUsed/>
    <w:rsid w:val="008606C2"/>
    <w:pPr>
      <w:suppressAutoHyphens w:val="0"/>
      <w:spacing w:before="100" w:beforeAutospacing="1" w:after="100" w:afterAutospacing="1"/>
    </w:pPr>
    <w:rPr>
      <w:rFonts w:eastAsia="Times New Roman"/>
      <w:color w:val="auto"/>
      <w:kern w:val="0"/>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eastAsia="it-IT" w:bidi="it-IT"/>
    </w:rPr>
  </w:style>
  <w:style w:type="paragraph" w:styleId="Titolo1">
    <w:name w:val="heading 1"/>
    <w:basedOn w:val="Normale"/>
    <w:qFormat/>
    <w:pPr>
      <w:keepNext/>
      <w:spacing w:before="360"/>
      <w:outlineLvl w:val="0"/>
    </w:pPr>
    <w:rPr>
      <w:rFonts w:eastAsia="font274"/>
      <w:b/>
      <w:bCs/>
      <w:smallCaps/>
      <w:szCs w:val="28"/>
    </w:rPr>
  </w:style>
  <w:style w:type="paragraph" w:styleId="Titolo2">
    <w:name w:val="heading 2"/>
    <w:basedOn w:val="Normale"/>
    <w:qFormat/>
    <w:pPr>
      <w:keepNext/>
      <w:outlineLvl w:val="1"/>
    </w:pPr>
    <w:rPr>
      <w:rFonts w:eastAsia="font274"/>
      <w:b/>
      <w:bCs/>
      <w:szCs w:val="26"/>
    </w:rPr>
  </w:style>
  <w:style w:type="paragraph" w:styleId="Titolo3">
    <w:name w:val="heading 3"/>
    <w:basedOn w:val="Normale"/>
    <w:qFormat/>
    <w:pPr>
      <w:keepNext/>
      <w:outlineLvl w:val="2"/>
    </w:pPr>
    <w:rPr>
      <w:rFonts w:eastAsia="font274"/>
      <w:bCs/>
      <w:i/>
    </w:rPr>
  </w:style>
  <w:style w:type="paragraph" w:styleId="Titolo4">
    <w:name w:val="heading 4"/>
    <w:basedOn w:val="Normale"/>
    <w:qFormat/>
    <w:pPr>
      <w:keepNext/>
      <w:outlineLvl w:val="3"/>
    </w:pPr>
    <w:rPr>
      <w:rFonts w:eastAsia="font27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74" w:hAnsi="Times New Roman" w:cs="Times New Roman"/>
      <w:b/>
      <w:bCs/>
      <w:smallCaps/>
      <w:sz w:val="24"/>
      <w:szCs w:val="28"/>
      <w:lang w:eastAsia="it-IT" w:bidi="it-IT"/>
    </w:rPr>
  </w:style>
  <w:style w:type="character" w:customStyle="1" w:styleId="Titolo2Carattere">
    <w:name w:val="Titolo 2 Carattere"/>
    <w:rPr>
      <w:rFonts w:ascii="Times New Roman" w:eastAsia="font274" w:hAnsi="Times New Roman" w:cs="Times New Roman"/>
      <w:b/>
      <w:bCs/>
      <w:sz w:val="24"/>
      <w:szCs w:val="26"/>
      <w:lang w:eastAsia="it-IT" w:bidi="it-IT"/>
    </w:rPr>
  </w:style>
  <w:style w:type="character" w:customStyle="1" w:styleId="Titolo3Carattere">
    <w:name w:val="Titolo 3 Carattere"/>
    <w:rPr>
      <w:rFonts w:ascii="Times New Roman" w:eastAsia="font274" w:hAnsi="Times New Roman" w:cs="Times New Roman"/>
      <w:bCs/>
      <w:i/>
      <w:sz w:val="24"/>
      <w:lang w:eastAsia="it-IT" w:bidi="it-IT"/>
    </w:rPr>
  </w:style>
  <w:style w:type="character" w:customStyle="1" w:styleId="Titolo4Carattere">
    <w:name w:val="Titolo 4 Carattere"/>
    <w:rPr>
      <w:rFonts w:ascii="Times New Roman" w:eastAsia="font27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NormaleWeb">
    <w:name w:val="Normal (Web)"/>
    <w:basedOn w:val="Normale"/>
    <w:uiPriority w:val="99"/>
    <w:unhideWhenUsed/>
    <w:rsid w:val="008606C2"/>
    <w:pPr>
      <w:suppressAutoHyphens w:val="0"/>
      <w:spacing w:before="100" w:beforeAutospacing="1" w:after="100" w:afterAutospacing="1"/>
    </w:pPr>
    <w:rPr>
      <w:rFonts w:eastAsia="Times New Roman"/>
      <w:color w:val="auto"/>
      <w:kern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5393">
      <w:bodyDiv w:val="1"/>
      <w:marLeft w:val="0"/>
      <w:marRight w:val="0"/>
      <w:marTop w:val="0"/>
      <w:marBottom w:val="0"/>
      <w:divBdr>
        <w:top w:val="none" w:sz="0" w:space="0" w:color="auto"/>
        <w:left w:val="none" w:sz="0" w:space="0" w:color="auto"/>
        <w:bottom w:val="none" w:sz="0" w:space="0" w:color="auto"/>
        <w:right w:val="none" w:sz="0" w:space="0" w:color="auto"/>
      </w:divBdr>
    </w:div>
    <w:div w:id="398021733">
      <w:bodyDiv w:val="1"/>
      <w:marLeft w:val="0"/>
      <w:marRight w:val="0"/>
      <w:marTop w:val="0"/>
      <w:marBottom w:val="0"/>
      <w:divBdr>
        <w:top w:val="none" w:sz="0" w:space="0" w:color="auto"/>
        <w:left w:val="none" w:sz="0" w:space="0" w:color="auto"/>
        <w:bottom w:val="none" w:sz="0" w:space="0" w:color="auto"/>
        <w:right w:val="none" w:sz="0" w:space="0" w:color="auto"/>
      </w:divBdr>
    </w:div>
    <w:div w:id="440994555">
      <w:bodyDiv w:val="1"/>
      <w:marLeft w:val="0"/>
      <w:marRight w:val="0"/>
      <w:marTop w:val="0"/>
      <w:marBottom w:val="0"/>
      <w:divBdr>
        <w:top w:val="none" w:sz="0" w:space="0" w:color="auto"/>
        <w:left w:val="none" w:sz="0" w:space="0" w:color="auto"/>
        <w:bottom w:val="none" w:sz="0" w:space="0" w:color="auto"/>
        <w:right w:val="none" w:sz="0" w:space="0" w:color="auto"/>
      </w:divBdr>
    </w:div>
    <w:div w:id="730348929">
      <w:bodyDiv w:val="1"/>
      <w:marLeft w:val="0"/>
      <w:marRight w:val="0"/>
      <w:marTop w:val="0"/>
      <w:marBottom w:val="0"/>
      <w:divBdr>
        <w:top w:val="none" w:sz="0" w:space="0" w:color="auto"/>
        <w:left w:val="none" w:sz="0" w:space="0" w:color="auto"/>
        <w:bottom w:val="none" w:sz="0" w:space="0" w:color="auto"/>
        <w:right w:val="none" w:sz="0" w:space="0" w:color="auto"/>
      </w:divBdr>
    </w:div>
    <w:div w:id="1013455552">
      <w:bodyDiv w:val="1"/>
      <w:marLeft w:val="0"/>
      <w:marRight w:val="0"/>
      <w:marTop w:val="0"/>
      <w:marBottom w:val="0"/>
      <w:divBdr>
        <w:top w:val="none" w:sz="0" w:space="0" w:color="auto"/>
        <w:left w:val="none" w:sz="0" w:space="0" w:color="auto"/>
        <w:bottom w:val="none" w:sz="0" w:space="0" w:color="auto"/>
        <w:right w:val="none" w:sz="0" w:space="0" w:color="auto"/>
      </w:divBdr>
    </w:div>
    <w:div w:id="1202749219">
      <w:bodyDiv w:val="1"/>
      <w:marLeft w:val="0"/>
      <w:marRight w:val="0"/>
      <w:marTop w:val="0"/>
      <w:marBottom w:val="0"/>
      <w:divBdr>
        <w:top w:val="none" w:sz="0" w:space="0" w:color="auto"/>
        <w:left w:val="none" w:sz="0" w:space="0" w:color="auto"/>
        <w:bottom w:val="none" w:sz="0" w:space="0" w:color="auto"/>
        <w:right w:val="none" w:sz="0" w:space="0" w:color="auto"/>
      </w:divBdr>
    </w:div>
    <w:div w:id="166346246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9_0068.htm" TargetMode="External"/><Relationship Id="rId2" Type="http://schemas.openxmlformats.org/officeDocument/2006/relationships/numbering" Target="numbering.xml"/><Relationship Id="rId16" Type="http://schemas.openxmlformats.org/officeDocument/2006/relationships/hyperlink" Target="http://www.bosettiegatti.eu/info/norme/statali/2008_0081.htm" TargetMode="External"/><Relationship Id="rId20"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2001_0231.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penale.htm" TargetMode="Externa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11_0159.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CFA5-1064-4835-AE3F-21724515A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6449</Words>
  <Characters>36762</Characters>
  <Application>Microsoft Office Word</Application>
  <DocSecurity>0</DocSecurity>
  <Lines>306</Lines>
  <Paragraphs>86</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43125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ASST Santi Paolo e Carlo</cp:lastModifiedBy>
  <cp:revision>8</cp:revision>
  <cp:lastPrinted>2016-07-15T13:50:00Z</cp:lastPrinted>
  <dcterms:created xsi:type="dcterms:W3CDTF">2024-07-19T08:07:00Z</dcterms:created>
  <dcterms:modified xsi:type="dcterms:W3CDTF">2025-07-11T13:52:00Z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